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20" w:rsidRDefault="00E86E85" w:rsidP="001106B7">
      <w:pPr>
        <w:jc w:val="center"/>
        <w:rPr>
          <w:rFonts w:ascii="Arial" w:hAnsi="Arial" w:cs="Arial" w:hint="eastAsia"/>
        </w:rPr>
      </w:pPr>
      <w:r>
        <w:rPr>
          <w:rFonts w:hint="eastAsia"/>
        </w:rPr>
        <w:t>○</w:t>
      </w:r>
      <w:r>
        <w:rPr>
          <w:rFonts w:ascii="Arial" w:hAnsi="Arial" w:cs="Arial" w:hint="eastAsia"/>
        </w:rPr>
        <w:t>○國小</w:t>
      </w:r>
      <w:proofErr w:type="gramStart"/>
      <w:r>
        <w:rPr>
          <w:rFonts w:ascii="Arial" w:hAnsi="Arial" w:cs="Arial" w:hint="eastAsia"/>
        </w:rPr>
        <w:t>認輔志工</w:t>
      </w:r>
      <w:proofErr w:type="gramEnd"/>
      <w:r>
        <w:rPr>
          <w:rFonts w:ascii="Arial" w:hAnsi="Arial" w:cs="Arial" w:hint="eastAsia"/>
        </w:rPr>
        <w:t>團</w:t>
      </w:r>
      <w:bookmarkStart w:id="0" w:name="_GoBack"/>
      <w:r w:rsidR="001106B7">
        <w:rPr>
          <w:rFonts w:hint="eastAsia"/>
        </w:rPr>
        <w:t>公有</w:t>
      </w:r>
      <w:r>
        <w:rPr>
          <w:rFonts w:ascii="Arial" w:hAnsi="Arial" w:cs="Arial" w:hint="eastAsia"/>
        </w:rPr>
        <w:t>基金管理辦法</w:t>
      </w:r>
    </w:p>
    <w:bookmarkEnd w:id="0"/>
    <w:p w:rsidR="00E86E85" w:rsidRDefault="00E86E85">
      <w:pPr>
        <w:rPr>
          <w:rFonts w:ascii="Arial" w:hAnsi="Arial" w:cs="Arial" w:hint="eastAsia"/>
        </w:rPr>
      </w:pP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為管理○○國小</w:t>
      </w:r>
      <w:proofErr w:type="gramStart"/>
      <w:r>
        <w:rPr>
          <w:rFonts w:hint="eastAsia"/>
        </w:rPr>
        <w:t>認輔志工</w:t>
      </w:r>
      <w:proofErr w:type="gramEnd"/>
      <w:r>
        <w:rPr>
          <w:rFonts w:hint="eastAsia"/>
        </w:rPr>
        <w:t>團</w:t>
      </w:r>
      <w:r>
        <w:rPr>
          <w:rFonts w:hint="eastAsia"/>
        </w:rPr>
        <w:t>(</w:t>
      </w:r>
      <w:r>
        <w:rPr>
          <w:rFonts w:hint="eastAsia"/>
        </w:rPr>
        <w:t>以下簡稱本團</w:t>
      </w:r>
      <w:r>
        <w:rPr>
          <w:rFonts w:hint="eastAsia"/>
        </w:rPr>
        <w:t>)</w:t>
      </w:r>
      <w:r>
        <w:rPr>
          <w:rFonts w:hint="eastAsia"/>
        </w:rPr>
        <w:t>公有基金，特訂定本辦法。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本團公有基金會來源如下：</w:t>
      </w:r>
    </w:p>
    <w:p w:rsidR="00E86E85" w:rsidRDefault="00E86E85" w:rsidP="00E86E8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認輔服務交通費。</w:t>
      </w:r>
    </w:p>
    <w:p w:rsidR="00E86E85" w:rsidRDefault="00E86E85" w:rsidP="00E86E8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認輔文具用品補助費。</w:t>
      </w:r>
    </w:p>
    <w:p w:rsidR="00E86E85" w:rsidRDefault="00E86E85" w:rsidP="00E86E8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培訓課程執行團體公約，因請假、遲到、手機響</w:t>
      </w:r>
      <w:r>
        <w:t>…</w:t>
      </w:r>
      <w:r>
        <w:rPr>
          <w:rFonts w:hint="eastAsia"/>
        </w:rPr>
        <w:t>等原因所扣之保證金或罰款。</w:t>
      </w:r>
    </w:p>
    <w:p w:rsidR="00E86E85" w:rsidRDefault="00E86E85" w:rsidP="00E86E8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個人捐款、家長會支持、其他募款或義賣所得。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光寶文教基金會補助之認輔服務交通費，須全數納入本團公有基金。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公有基金之設立，主要將經費用於認輔團隊整體性之支出，譬如講師費、購買書籍、影印講義教材、文具用品、孩童獎勵品、婚喪喜慶、急難救助、團體公關費用</w:t>
      </w:r>
      <w:r>
        <w:rPr>
          <w:rFonts w:hint="eastAsia"/>
        </w:rPr>
        <w:t>(</w:t>
      </w:r>
      <w:r>
        <w:rPr>
          <w:rFonts w:hint="eastAsia"/>
        </w:rPr>
        <w:t>禮物、卡片</w:t>
      </w:r>
      <w:r>
        <w:rPr>
          <w:rFonts w:hint="eastAsia"/>
        </w:rPr>
        <w:t>)</w:t>
      </w:r>
      <w:r>
        <w:t>…</w:t>
      </w:r>
      <w:r>
        <w:rPr>
          <w:rFonts w:hint="eastAsia"/>
        </w:rPr>
        <w:t>等，非個人用途之支出。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本團團長應於每學期初，輔導團員會議提出須由公有基金支出之經費預算，未及事前提出預算之</w:t>
      </w:r>
      <w:r>
        <w:rPr>
          <w:rFonts w:hint="eastAsia"/>
        </w:rPr>
        <w:t>2,000</w:t>
      </w:r>
      <w:r>
        <w:rPr>
          <w:rFonts w:hint="eastAsia"/>
        </w:rPr>
        <w:t>以下臨時支出，得由團長決定；</w:t>
      </w:r>
      <w:r>
        <w:rPr>
          <w:rFonts w:hint="eastAsia"/>
        </w:rPr>
        <w:t>2,000</w:t>
      </w:r>
      <w:r>
        <w:rPr>
          <w:rFonts w:hint="eastAsia"/>
        </w:rPr>
        <w:t>元以上未滿</w:t>
      </w:r>
      <w:r>
        <w:rPr>
          <w:rFonts w:hint="eastAsia"/>
        </w:rPr>
        <w:t>5,000</w:t>
      </w:r>
      <w:r>
        <w:rPr>
          <w:rFonts w:hint="eastAsia"/>
        </w:rPr>
        <w:t>元，由團長、副團長及各組幹部共同決定之；</w:t>
      </w:r>
      <w:r>
        <w:rPr>
          <w:rFonts w:hint="eastAsia"/>
        </w:rPr>
        <w:t>5,000</w:t>
      </w:r>
      <w:r>
        <w:rPr>
          <w:rFonts w:hint="eastAsia"/>
        </w:rPr>
        <w:t>元以上之預算外支出，應召開全體團員會議議決。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本團公有基金應以本團名義開課專戶，由本團推選之會計管理，本團團長不得兼任會計。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本團公有基金之核支應將支出</w:t>
      </w:r>
      <w:proofErr w:type="gramStart"/>
      <w:r>
        <w:rPr>
          <w:rFonts w:hint="eastAsia"/>
        </w:rPr>
        <w:t>單據田貼於</w:t>
      </w:r>
      <w:proofErr w:type="gramEnd"/>
      <w:r>
        <w:rPr>
          <w:rFonts w:hint="eastAsia"/>
        </w:rPr>
        <w:t>憑證用紙上，並有經辦人、會計、團長簽章。</w:t>
      </w:r>
    </w:p>
    <w:p w:rsidR="00E86E85" w:rsidRDefault="00E86E85" w:rsidP="00E86E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本團公有基金收支</w:t>
      </w:r>
      <w:proofErr w:type="gramStart"/>
      <w:r>
        <w:rPr>
          <w:rFonts w:hint="eastAsia"/>
        </w:rPr>
        <w:t>明細應每月公布於志工</w:t>
      </w:r>
      <w:proofErr w:type="gramEnd"/>
      <w:r>
        <w:rPr>
          <w:rFonts w:hint="eastAsia"/>
        </w:rPr>
        <w:t>團辦公室。</w:t>
      </w:r>
    </w:p>
    <w:p w:rsidR="00E86E85" w:rsidRDefault="00E86E85" w:rsidP="001106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本辦法經本團團員會議通過後實施，修訂時亦同。</w:t>
      </w:r>
    </w:p>
    <w:sectPr w:rsidR="00E86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83E"/>
    <w:multiLevelType w:val="hybridMultilevel"/>
    <w:tmpl w:val="23609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714FCE"/>
    <w:multiLevelType w:val="hybridMultilevel"/>
    <w:tmpl w:val="C19E42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AE4197"/>
    <w:multiLevelType w:val="hybridMultilevel"/>
    <w:tmpl w:val="9D2E82FC"/>
    <w:lvl w:ilvl="0" w:tplc="EFEA85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B7C1380"/>
    <w:multiLevelType w:val="hybridMultilevel"/>
    <w:tmpl w:val="829AC2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85"/>
    <w:rsid w:val="001106B7"/>
    <w:rsid w:val="001C6220"/>
    <w:rsid w:val="00E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Company>LiteON Corp.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Liteoncf</dc:creator>
  <cp:lastModifiedBy>Liteoncf</cp:lastModifiedBy>
  <cp:revision>1</cp:revision>
  <dcterms:created xsi:type="dcterms:W3CDTF">2016-03-10T02:50:00Z</dcterms:created>
  <dcterms:modified xsi:type="dcterms:W3CDTF">2016-03-10T03:06:00Z</dcterms:modified>
</cp:coreProperties>
</file>